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67A322" w14:textId="1DADD41C" w:rsidR="00F22CC4" w:rsidRDefault="008073EC">
      <w:pPr>
        <w:spacing w:after="0" w:line="360" w:lineRule="auto"/>
        <w:ind w:left="720"/>
        <w:jc w:val="center"/>
        <w:rPr>
          <w:rFonts w:ascii="Calibri" w:eastAsia="Times New Roman" w:hAnsi="Calibri" w:cs="Times New Roman"/>
          <w:b/>
        </w:rPr>
      </w:pPr>
      <w:r>
        <w:rPr>
          <w:rFonts w:eastAsia="Times New Roman" w:cs="Times New Roman"/>
          <w:b/>
        </w:rPr>
        <w:t xml:space="preserve">ΔΗΛΩΣΗ ΣΥΓΚΑΤΑΘΕΣΗΣ </w:t>
      </w:r>
    </w:p>
    <w:p w14:paraId="1867A324" w14:textId="77777777" w:rsidR="00F22CC4" w:rsidRDefault="00F22CC4">
      <w:pPr>
        <w:pStyle w:val="ab"/>
        <w:spacing w:after="0" w:line="360" w:lineRule="auto"/>
        <w:ind w:left="1080"/>
        <w:jc w:val="both"/>
        <w:rPr>
          <w:rFonts w:ascii="Calibri" w:eastAsia="Times New Roman" w:hAnsi="Calibri" w:cs="Times New Roman"/>
        </w:rPr>
      </w:pPr>
    </w:p>
    <w:p w14:paraId="1867A325" w14:textId="42DEA4E8" w:rsidR="00F22CC4" w:rsidRPr="008073EC" w:rsidRDefault="00616243">
      <w:pPr>
        <w:spacing w:after="0" w:line="36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Η </w:t>
      </w:r>
      <w:r w:rsidR="00450187">
        <w:rPr>
          <w:rFonts w:eastAsia="Times New Roman" w:cs="Times New Roman"/>
        </w:rPr>
        <w:t>εταιρεία</w:t>
      </w:r>
      <w:r>
        <w:rPr>
          <w:rFonts w:eastAsia="Times New Roman" w:cs="Times New Roman"/>
        </w:rPr>
        <w:t xml:space="preserve"> </w:t>
      </w:r>
      <w:r w:rsidR="00450187">
        <w:rPr>
          <w:rFonts w:eastAsia="Times New Roman" w:cs="Times New Roman"/>
        </w:rPr>
        <w:t>«</w:t>
      </w:r>
      <w:r>
        <w:rPr>
          <w:rFonts w:eastAsia="Times New Roman" w:cs="Times New Roman"/>
        </w:rPr>
        <w:t>Κωνσταντίνος Κατσανέβας και ΣΙΑ Ε.Ε.</w:t>
      </w:r>
      <w:r w:rsidR="00450187">
        <w:rPr>
          <w:rFonts w:eastAsia="Times New Roman" w:cs="Times New Roman"/>
        </w:rPr>
        <w:t>»</w:t>
      </w:r>
      <w:r>
        <w:rPr>
          <w:rFonts w:eastAsia="Times New Roman" w:cs="Times New Roman"/>
        </w:rPr>
        <w:t xml:space="preserve">, διακριτικός τίτλος </w:t>
      </w:r>
      <w:r w:rsidR="00450187">
        <w:rPr>
          <w:rFonts w:eastAsia="Times New Roman" w:cs="Times New Roman"/>
        </w:rPr>
        <w:t>«</w:t>
      </w:r>
      <w:r>
        <w:rPr>
          <w:rFonts w:eastAsia="Times New Roman" w:cs="Times New Roman"/>
        </w:rPr>
        <w:t>C</w:t>
      </w:r>
      <w:proofErr w:type="spellStart"/>
      <w:r>
        <w:rPr>
          <w:rFonts w:eastAsia="Times New Roman" w:cs="Times New Roman"/>
          <w:lang w:val="en-US"/>
        </w:rPr>
        <w:t>areer</w:t>
      </w:r>
      <w:proofErr w:type="spellEnd"/>
      <w:r w:rsidRPr="00616243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lang w:val="en-US"/>
        </w:rPr>
        <w:t>Gate</w:t>
      </w:r>
      <w:r>
        <w:rPr>
          <w:rFonts w:eastAsia="Times New Roman" w:cs="Times New Roman"/>
        </w:rPr>
        <w:t>» με Α.Φ.Μ. 999439074 και έδρα στ</w:t>
      </w:r>
      <w:r w:rsidR="00294777">
        <w:rPr>
          <w:rFonts w:eastAsia="Times New Roman" w:cs="Times New Roman"/>
        </w:rPr>
        <w:t>ην</w:t>
      </w:r>
      <w:r>
        <w:rPr>
          <w:rFonts w:eastAsia="Times New Roman" w:cs="Times New Roman"/>
        </w:rPr>
        <w:t xml:space="preserve"> Αγία Παρασκευή, οδός Ηρώων Πολυτεχνείου 1 &amp; Ευεργέτη Γιαβάση 11</w:t>
      </w:r>
      <w:r w:rsidR="00294777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Τ.Κ. 15342, τηλ. +30 210 5228000, </w:t>
      </w:r>
      <w:r>
        <w:rPr>
          <w:rFonts w:eastAsia="Times New Roman" w:cs="Times New Roman"/>
          <w:lang w:val="en-US"/>
        </w:rPr>
        <w:t>e</w:t>
      </w:r>
      <w:r>
        <w:rPr>
          <w:rFonts w:eastAsia="Times New Roman" w:cs="Times New Roman"/>
        </w:rPr>
        <w:t>-</w:t>
      </w:r>
      <w:r>
        <w:rPr>
          <w:rFonts w:eastAsia="Times New Roman" w:cs="Times New Roman"/>
          <w:lang w:val="en-US"/>
        </w:rPr>
        <w:t>mail</w:t>
      </w:r>
      <w:r>
        <w:rPr>
          <w:rFonts w:eastAsia="Times New Roman" w:cs="Times New Roman"/>
        </w:rPr>
        <w:t xml:space="preserve">: cgt@careergatetest.com, στο πλαίσιο της </w:t>
      </w:r>
      <w:r w:rsidR="00294777">
        <w:rPr>
          <w:rFonts w:eastAsia="Times New Roman" w:cs="Times New Roman"/>
        </w:rPr>
        <w:t xml:space="preserve">διενέργειας </w:t>
      </w:r>
      <w:r w:rsidR="001016F5">
        <w:rPr>
          <w:rFonts w:eastAsia="Times New Roman" w:cs="Times New Roman"/>
        </w:rPr>
        <w:t>τ</w:t>
      </w:r>
      <w:r w:rsidR="001E47BC">
        <w:rPr>
          <w:rFonts w:eastAsia="Times New Roman" w:cs="Times New Roman"/>
        </w:rPr>
        <w:t xml:space="preserve">ου τεστ </w:t>
      </w:r>
      <w:r w:rsidR="00C334AA">
        <w:rPr>
          <w:rFonts w:eastAsia="Times New Roman" w:cs="Times New Roman"/>
        </w:rPr>
        <w:t>επαγγελματικού προσανατολισμού</w:t>
      </w:r>
      <w:r>
        <w:rPr>
          <w:rFonts w:eastAsia="Times New Roman" w:cs="Times New Roman"/>
        </w:rPr>
        <w:t xml:space="preserve"> θα συλλέξει και </w:t>
      </w:r>
      <w:r w:rsidR="00ED40A8">
        <w:rPr>
          <w:rFonts w:eastAsia="Times New Roman" w:cs="Times New Roman"/>
        </w:rPr>
        <w:t xml:space="preserve">περαιτέρω </w:t>
      </w:r>
      <w:r>
        <w:rPr>
          <w:rFonts w:eastAsia="Times New Roman" w:cs="Times New Roman"/>
        </w:rPr>
        <w:t xml:space="preserve">θα επεξεργαστεί ερωτηματολόγια </w:t>
      </w:r>
      <w:r w:rsidR="00026E30">
        <w:rPr>
          <w:rFonts w:eastAsia="Times New Roman" w:cs="Times New Roman"/>
        </w:rPr>
        <w:t>ψυχομετρικ</w:t>
      </w:r>
      <w:r>
        <w:rPr>
          <w:rFonts w:eastAsia="Times New Roman" w:cs="Times New Roman"/>
        </w:rPr>
        <w:t>ών</w:t>
      </w:r>
      <w:r w:rsidR="00026E30">
        <w:rPr>
          <w:rFonts w:eastAsia="Times New Roman" w:cs="Times New Roman"/>
        </w:rPr>
        <w:t xml:space="preserve"> τεστ</w:t>
      </w:r>
      <w:r>
        <w:rPr>
          <w:rFonts w:eastAsia="Times New Roman" w:cs="Times New Roman"/>
        </w:rPr>
        <w:t xml:space="preserve">, ως Υπεύθυνος Επεξεργασίας κατά τον Κανονισμό (ΕΕ) </w:t>
      </w:r>
      <w:r w:rsidR="00764F4A">
        <w:rPr>
          <w:rFonts w:eastAsia="Times New Roman" w:cs="Times New Roman"/>
        </w:rPr>
        <w:t>2016/</w:t>
      </w:r>
      <w:r>
        <w:rPr>
          <w:rFonts w:eastAsia="Times New Roman" w:cs="Times New Roman"/>
        </w:rPr>
        <w:t>679 (Γενικός Κανονισμός Προστασίας Δεδομένων), με την προϋπόθεση της συγκατάθεσής τους, σύμφωνα με τους όρους που περιγράφονται στη συνέχεια.</w:t>
      </w:r>
    </w:p>
    <w:p w14:paraId="77DA7CD3" w14:textId="77777777" w:rsidR="00616243" w:rsidRDefault="00616243">
      <w:pPr>
        <w:spacing w:after="0" w:line="360" w:lineRule="auto"/>
        <w:ind w:firstLine="720"/>
        <w:jc w:val="both"/>
        <w:rPr>
          <w:rFonts w:ascii="Calibri" w:eastAsia="Times New Roman" w:hAnsi="Calibri" w:cs="Times New Roman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2098"/>
        <w:gridCol w:w="2360"/>
        <w:gridCol w:w="951"/>
        <w:gridCol w:w="1528"/>
        <w:gridCol w:w="1359"/>
      </w:tblGrid>
      <w:tr w:rsidR="00CF3730" w14:paraId="748F553F" w14:textId="77777777" w:rsidTr="00616243">
        <w:tc>
          <w:tcPr>
            <w:tcW w:w="2098" w:type="dxa"/>
            <w:vAlign w:val="center"/>
          </w:tcPr>
          <w:p w14:paraId="3CD1C859" w14:textId="59ACAC41" w:rsidR="00CF3730" w:rsidRPr="00F8729A" w:rsidRDefault="003F6E74" w:rsidP="00E8789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8729A">
              <w:rPr>
                <w:rFonts w:eastAsia="Times New Roman" w:cs="Times New Roman"/>
                <w:b/>
                <w:bCs/>
              </w:rPr>
              <w:t>Προσωπικά Δεδομένα</w:t>
            </w:r>
          </w:p>
        </w:tc>
        <w:tc>
          <w:tcPr>
            <w:tcW w:w="2360" w:type="dxa"/>
            <w:vAlign w:val="center"/>
          </w:tcPr>
          <w:p w14:paraId="56FFCA15" w14:textId="4F5FF60B" w:rsidR="00CF3730" w:rsidRPr="00F8729A" w:rsidRDefault="003F6E74" w:rsidP="00E8789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8729A">
              <w:rPr>
                <w:rFonts w:eastAsia="Times New Roman" w:cs="Times New Roman"/>
                <w:b/>
                <w:bCs/>
              </w:rPr>
              <w:t>Σκοπός</w:t>
            </w:r>
          </w:p>
        </w:tc>
        <w:tc>
          <w:tcPr>
            <w:tcW w:w="951" w:type="dxa"/>
            <w:vAlign w:val="center"/>
          </w:tcPr>
          <w:p w14:paraId="2DF879F9" w14:textId="246D2191" w:rsidR="00CF3730" w:rsidRPr="00F8729A" w:rsidRDefault="003F6E74" w:rsidP="00E8789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8729A">
              <w:rPr>
                <w:rFonts w:eastAsia="Times New Roman" w:cs="Times New Roman"/>
                <w:b/>
                <w:bCs/>
              </w:rPr>
              <w:t>Νόμιμη βάση</w:t>
            </w:r>
          </w:p>
        </w:tc>
        <w:tc>
          <w:tcPr>
            <w:tcW w:w="1528" w:type="dxa"/>
            <w:vAlign w:val="center"/>
          </w:tcPr>
          <w:p w14:paraId="306BFFFA" w14:textId="0D4236F6" w:rsidR="00CF3730" w:rsidRPr="00F8729A" w:rsidRDefault="00BC17A3" w:rsidP="00E8789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8729A">
              <w:rPr>
                <w:rFonts w:eastAsia="Times New Roman" w:cs="Times New Roman"/>
                <w:b/>
                <w:bCs/>
              </w:rPr>
              <w:t>Χρόνος τήρησης</w:t>
            </w:r>
          </w:p>
        </w:tc>
        <w:tc>
          <w:tcPr>
            <w:tcW w:w="1359" w:type="dxa"/>
            <w:vAlign w:val="center"/>
          </w:tcPr>
          <w:p w14:paraId="3A47EE57" w14:textId="17FAC555" w:rsidR="00CF3730" w:rsidRPr="00F8729A" w:rsidRDefault="00BC17A3" w:rsidP="00E87896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</w:rPr>
            </w:pPr>
            <w:r w:rsidRPr="00F8729A">
              <w:rPr>
                <w:rFonts w:eastAsia="Times New Roman" w:cs="Times New Roman"/>
                <w:b/>
                <w:bCs/>
              </w:rPr>
              <w:t>Αποδέκτες</w:t>
            </w:r>
          </w:p>
        </w:tc>
      </w:tr>
      <w:tr w:rsidR="000E3101" w14:paraId="682B10A4" w14:textId="77777777" w:rsidTr="00616243">
        <w:trPr>
          <w:trHeight w:val="5260"/>
        </w:trPr>
        <w:tc>
          <w:tcPr>
            <w:tcW w:w="2098" w:type="dxa"/>
            <w:vAlign w:val="center"/>
          </w:tcPr>
          <w:p w14:paraId="688FB59F" w14:textId="0E5C3502" w:rsidR="00D52DF9" w:rsidRPr="00D52DF9" w:rsidRDefault="00D52DF9" w:rsidP="00D52DF9">
            <w:pPr>
              <w:pStyle w:val="ab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</w:rPr>
            </w:pPr>
            <w:r w:rsidRPr="00D52DF9">
              <w:rPr>
                <w:rFonts w:eastAsia="Times New Roman" w:cs="Times New Roman"/>
              </w:rPr>
              <w:t>Ονοματεπώνυμο</w:t>
            </w:r>
          </w:p>
          <w:p w14:paraId="0C117246" w14:textId="548141C7" w:rsidR="00616243" w:rsidRDefault="00616243" w:rsidP="00D52DF9">
            <w:pPr>
              <w:pStyle w:val="ab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Φύλο</w:t>
            </w:r>
          </w:p>
          <w:p w14:paraId="40D5BF41" w14:textId="668EB70E" w:rsidR="00D52DF9" w:rsidRPr="00D52DF9" w:rsidRDefault="00D52DF9" w:rsidP="00D52DF9">
            <w:pPr>
              <w:pStyle w:val="ab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</w:rPr>
            </w:pPr>
            <w:r w:rsidRPr="00D52DF9">
              <w:rPr>
                <w:rFonts w:eastAsia="Times New Roman" w:cs="Times New Roman"/>
              </w:rPr>
              <w:t>Ηλικία</w:t>
            </w:r>
          </w:p>
          <w:p w14:paraId="7773EA69" w14:textId="6ECA6B99" w:rsidR="000E3101" w:rsidRPr="00D52DF9" w:rsidRDefault="000E3101" w:rsidP="00D52DF9">
            <w:pPr>
              <w:pStyle w:val="ab"/>
              <w:numPr>
                <w:ilvl w:val="0"/>
                <w:numId w:val="6"/>
              </w:numPr>
              <w:spacing w:after="0" w:line="360" w:lineRule="auto"/>
              <w:rPr>
                <w:rFonts w:eastAsia="Times New Roman" w:cs="Times New Roman"/>
              </w:rPr>
            </w:pPr>
            <w:r w:rsidRPr="00D52DF9">
              <w:rPr>
                <w:rFonts w:eastAsia="Times New Roman" w:cs="Times New Roman"/>
              </w:rPr>
              <w:t xml:space="preserve">Απαντήσεις </w:t>
            </w:r>
            <w:r w:rsidR="00616243">
              <w:rPr>
                <w:rFonts w:eastAsia="Times New Roman" w:cs="Times New Roman"/>
              </w:rPr>
              <w:t xml:space="preserve">σε απλές </w:t>
            </w:r>
            <w:r w:rsidR="00616243">
              <w:rPr>
                <w:rFonts w:eastAsia="Times New Roman" w:cs="Times New Roman"/>
                <w:lang w:val="en-US"/>
              </w:rPr>
              <w:t>Multiple</w:t>
            </w:r>
            <w:r w:rsidR="00616243" w:rsidRPr="00616243">
              <w:rPr>
                <w:rFonts w:eastAsia="Times New Roman" w:cs="Times New Roman"/>
              </w:rPr>
              <w:t xml:space="preserve"> </w:t>
            </w:r>
            <w:r w:rsidR="00616243">
              <w:rPr>
                <w:rFonts w:eastAsia="Times New Roman" w:cs="Times New Roman"/>
                <w:lang w:val="en-US"/>
              </w:rPr>
              <w:t>Choice</w:t>
            </w:r>
            <w:r w:rsidR="00616243" w:rsidRPr="00616243">
              <w:rPr>
                <w:rFonts w:eastAsia="Times New Roman" w:cs="Times New Roman"/>
              </w:rPr>
              <w:t xml:space="preserve"> </w:t>
            </w:r>
            <w:r w:rsidR="00616243">
              <w:rPr>
                <w:rFonts w:eastAsia="Times New Roman" w:cs="Times New Roman"/>
              </w:rPr>
              <w:t>ερωτήσεις (ΝΑΙ/ΟΧΙ) ενδιαφερόντων</w:t>
            </w:r>
          </w:p>
        </w:tc>
        <w:tc>
          <w:tcPr>
            <w:tcW w:w="2360" w:type="dxa"/>
            <w:vAlign w:val="center"/>
          </w:tcPr>
          <w:p w14:paraId="66A36267" w14:textId="6C1B3C58" w:rsidR="000E3101" w:rsidRPr="00AC4312" w:rsidRDefault="000E3101" w:rsidP="002230F2">
            <w:pPr>
              <w:pStyle w:val="ab"/>
              <w:numPr>
                <w:ilvl w:val="0"/>
                <w:numId w:val="5"/>
              </w:numPr>
              <w:spacing w:after="0" w:line="360" w:lineRule="auto"/>
              <w:rPr>
                <w:rFonts w:eastAsia="Times New Roman" w:cs="Times New Roman"/>
              </w:rPr>
            </w:pPr>
            <w:r w:rsidRPr="00AC4312">
              <w:rPr>
                <w:rFonts w:eastAsia="Times New Roman" w:cs="Times New Roman"/>
              </w:rPr>
              <w:t xml:space="preserve">ο προσδιορισμός της επαγγελματικής του ταυτότητας του υποκειμένου και οι προσωποποιημένες προτάσεις σπουδών &amp; επαγγελμάτων που ταιριάζουν στο υποκείμενο των δεδομένων </w:t>
            </w:r>
          </w:p>
          <w:p w14:paraId="34F4ADB7" w14:textId="39782541" w:rsidR="000E3101" w:rsidRPr="00AC4312" w:rsidRDefault="006E5E7E" w:rsidP="002230F2">
            <w:pPr>
              <w:pStyle w:val="ab"/>
              <w:numPr>
                <w:ilvl w:val="0"/>
                <w:numId w:val="5"/>
              </w:num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η επιστημονική έρευνα για την </w:t>
            </w:r>
            <w:r w:rsidR="000E3101" w:rsidRPr="00AC4312">
              <w:rPr>
                <w:rFonts w:eastAsia="Times New Roman" w:cs="Times New Roman"/>
              </w:rPr>
              <w:t xml:space="preserve">εξέλιξη </w:t>
            </w:r>
            <w:r>
              <w:rPr>
                <w:rFonts w:eastAsia="Times New Roman" w:cs="Times New Roman"/>
              </w:rPr>
              <w:t xml:space="preserve">και βελτίωση </w:t>
            </w:r>
            <w:r w:rsidR="000E3101" w:rsidRPr="00AC4312">
              <w:rPr>
                <w:rFonts w:eastAsia="Times New Roman" w:cs="Times New Roman"/>
              </w:rPr>
              <w:t>του τεστ</w:t>
            </w:r>
          </w:p>
        </w:tc>
        <w:tc>
          <w:tcPr>
            <w:tcW w:w="951" w:type="dxa"/>
            <w:vAlign w:val="center"/>
          </w:tcPr>
          <w:p w14:paraId="29B90ACA" w14:textId="7B1B6553" w:rsidR="000E3101" w:rsidRDefault="000E3101" w:rsidP="002230F2">
            <w:p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Άρθρο 6 παρ. 1 </w:t>
            </w:r>
            <w:proofErr w:type="spellStart"/>
            <w:r>
              <w:rPr>
                <w:rFonts w:eastAsia="Times New Roman" w:cs="Times New Roman"/>
              </w:rPr>
              <w:t>στοιχ</w:t>
            </w:r>
            <w:proofErr w:type="spellEnd"/>
            <w:r>
              <w:rPr>
                <w:rFonts w:eastAsia="Times New Roman" w:cs="Times New Roman"/>
              </w:rPr>
              <w:t xml:space="preserve">. α’ ΓΚΠΔ </w:t>
            </w:r>
          </w:p>
        </w:tc>
        <w:tc>
          <w:tcPr>
            <w:tcW w:w="1528" w:type="dxa"/>
            <w:vAlign w:val="center"/>
          </w:tcPr>
          <w:p w14:paraId="3ADFC1E6" w14:textId="4045E85D" w:rsidR="000E3101" w:rsidRDefault="000E3101" w:rsidP="002230F2">
            <w:p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Μέχρι την ανάκληση της συγκατάθεσης σας</w:t>
            </w:r>
          </w:p>
        </w:tc>
        <w:tc>
          <w:tcPr>
            <w:tcW w:w="1359" w:type="dxa"/>
            <w:vAlign w:val="center"/>
          </w:tcPr>
          <w:p w14:paraId="351E5837" w14:textId="3A928F74" w:rsidR="000E3101" w:rsidRDefault="000E3101" w:rsidP="002230F2">
            <w:pPr>
              <w:spacing w:after="0" w:line="360" w:lineRule="auto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Εκτελούντες την επεξεργασία</w:t>
            </w:r>
          </w:p>
        </w:tc>
      </w:tr>
    </w:tbl>
    <w:p w14:paraId="4E3DB2D6" w14:textId="77777777" w:rsidR="00CF3730" w:rsidRDefault="00CF3730">
      <w:pPr>
        <w:spacing w:after="0" w:line="360" w:lineRule="auto"/>
        <w:ind w:firstLine="709"/>
        <w:jc w:val="both"/>
        <w:rPr>
          <w:rFonts w:eastAsia="Times New Roman" w:cs="Times New Roman"/>
        </w:rPr>
      </w:pPr>
    </w:p>
    <w:p w14:paraId="1867A32C" w14:textId="02B22215" w:rsidR="00F22CC4" w:rsidRDefault="002230F2">
      <w:pPr>
        <w:spacing w:after="0" w:line="360" w:lineRule="auto"/>
        <w:ind w:firstLine="720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>Στα δ</w:t>
      </w:r>
      <w:r w:rsidR="00471886">
        <w:rPr>
          <w:rFonts w:eastAsia="Times New Roman" w:cs="Times New Roman"/>
        </w:rPr>
        <w:t xml:space="preserve">εδομένα των υποκειμένων διενεργείται αυτοματοποιημένη </w:t>
      </w:r>
      <w:r w:rsidR="003A3A8E">
        <w:rPr>
          <w:rFonts w:eastAsia="Times New Roman" w:cs="Times New Roman"/>
        </w:rPr>
        <w:t>λήψη αποφάσεων</w:t>
      </w:r>
      <w:r>
        <w:rPr>
          <w:rFonts w:eastAsia="Times New Roman" w:cs="Times New Roman"/>
        </w:rPr>
        <w:t>.</w:t>
      </w:r>
      <w:r w:rsidR="006B56C1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 xml:space="preserve">Έχετε δικαίωμα να ανακαλέσετε τη συγκατάθεσή σας ανά πάσα στιγμή για το μέλλον, χωρίς να επηρεάζεται η επεξεργασία που θα έχει λάβει χώρα μέχρι τη στιγμή της ανάκλησης. Στην περίπτωση αυτή θα προβούμε σε όλες τις απαραίτητες ενέργειες ώστε να </w:t>
      </w:r>
      <w:r>
        <w:rPr>
          <w:rFonts w:eastAsia="Times New Roman" w:cs="Times New Roman"/>
        </w:rPr>
        <w:lastRenderedPageBreak/>
        <w:t>παύσει η μελλοντική επεξεργασία των δεδομένων</w:t>
      </w:r>
      <w:r w:rsidR="007E12EC">
        <w:rPr>
          <w:rFonts w:eastAsia="Times New Roman" w:cs="Times New Roman"/>
        </w:rPr>
        <w:t xml:space="preserve"> τα οποία επεξεργαζόμαστε</w:t>
      </w:r>
      <w:r>
        <w:rPr>
          <w:rFonts w:eastAsia="Times New Roman" w:cs="Times New Roman"/>
        </w:rPr>
        <w:t>. Επιπλέον</w:t>
      </w:r>
      <w:r w:rsidR="00312C9E">
        <w:rPr>
          <w:rFonts w:eastAsia="Times New Roman" w:cs="Times New Roman"/>
        </w:rPr>
        <w:t>,</w:t>
      </w:r>
      <w:r>
        <w:rPr>
          <w:rFonts w:eastAsia="Times New Roman" w:cs="Times New Roman"/>
        </w:rPr>
        <w:t xml:space="preserve"> έχετε το δικαίωμα πρόσβασης στα προσωπικά δεδομένα σας που </w:t>
      </w:r>
      <w:r w:rsidR="005B3E6F">
        <w:rPr>
          <w:rFonts w:eastAsia="Times New Roman" w:cs="Times New Roman"/>
        </w:rPr>
        <w:t>τηρούνται</w:t>
      </w:r>
      <w:r>
        <w:rPr>
          <w:rFonts w:eastAsia="Times New Roman" w:cs="Times New Roman"/>
        </w:rPr>
        <w:t xml:space="preserve">, διαγραφής τους υπό τις προϋποθέσεις του άρθρου 17 ΓΚΠΔ, περιορισμού της επεξεργασίας υπό τις προϋποθέσεις του άρθρου 18 ΓΚΠΔ, </w:t>
      </w:r>
      <w:proofErr w:type="spellStart"/>
      <w:r>
        <w:rPr>
          <w:rFonts w:eastAsia="Times New Roman" w:cs="Times New Roman"/>
        </w:rPr>
        <w:t>φορητότητας</w:t>
      </w:r>
      <w:proofErr w:type="spellEnd"/>
      <w:r>
        <w:rPr>
          <w:rFonts w:eastAsia="Times New Roman" w:cs="Times New Roman"/>
        </w:rPr>
        <w:t xml:space="preserve"> (άρθρο 20 ΓΚΠΔ) καθώς και υποβολής καταγγελίας στην αρμόδια Αρχή Προστασίας Δεδομένων (</w:t>
      </w:r>
      <w:hyperlink r:id="rId7" w:history="1">
        <w:r w:rsidR="008A683E" w:rsidRPr="00F05F62">
          <w:rPr>
            <w:rStyle w:val="-"/>
            <w:rFonts w:eastAsia="Times New Roman" w:cs="Times New Roman"/>
            <w:lang w:val="en-US"/>
          </w:rPr>
          <w:t>www</w:t>
        </w:r>
        <w:r w:rsidR="008A683E" w:rsidRPr="00F05F62">
          <w:rPr>
            <w:rStyle w:val="-"/>
            <w:rFonts w:eastAsia="Times New Roman" w:cs="Times New Roman"/>
          </w:rPr>
          <w:t>.</w:t>
        </w:r>
        <w:proofErr w:type="spellStart"/>
        <w:r w:rsidR="008A683E" w:rsidRPr="00F05F62">
          <w:rPr>
            <w:rStyle w:val="-"/>
            <w:rFonts w:eastAsia="Times New Roman" w:cs="Times New Roman"/>
            <w:lang w:val="en-US"/>
          </w:rPr>
          <w:t>dpa</w:t>
        </w:r>
        <w:proofErr w:type="spellEnd"/>
        <w:r w:rsidR="008A683E" w:rsidRPr="00F05F62">
          <w:rPr>
            <w:rStyle w:val="-"/>
            <w:rFonts w:eastAsia="Times New Roman" w:cs="Times New Roman"/>
          </w:rPr>
          <w:t>.</w:t>
        </w:r>
        <w:r w:rsidR="008A683E" w:rsidRPr="00F05F62">
          <w:rPr>
            <w:rStyle w:val="-"/>
            <w:rFonts w:eastAsia="Times New Roman" w:cs="Times New Roman"/>
            <w:lang w:val="en-US"/>
          </w:rPr>
          <w:t>gr</w:t>
        </w:r>
      </w:hyperlink>
      <w:r>
        <w:rPr>
          <w:rFonts w:eastAsia="Times New Roman" w:cs="Times New Roman"/>
        </w:rPr>
        <w:t>)</w:t>
      </w:r>
      <w:r w:rsidR="008A683E" w:rsidRPr="008A683E">
        <w:rPr>
          <w:rFonts w:eastAsia="Times New Roman" w:cs="Times New Roman"/>
        </w:rPr>
        <w:t xml:space="preserve">, </w:t>
      </w:r>
      <w:r w:rsidR="008A683E">
        <w:rPr>
          <w:rFonts w:eastAsia="Times New Roman" w:cs="Times New Roman"/>
        </w:rPr>
        <w:t xml:space="preserve">σε περίπτωση που κρίνεται ότι </w:t>
      </w:r>
      <w:r w:rsidR="00842820">
        <w:rPr>
          <w:rFonts w:eastAsia="Times New Roman" w:cs="Times New Roman"/>
        </w:rPr>
        <w:t>δεν γίνεται σωστή επεξεργασία των δεδομένων σας</w:t>
      </w:r>
      <w:r>
        <w:rPr>
          <w:rFonts w:eastAsia="Times New Roman" w:cs="Times New Roman"/>
        </w:rPr>
        <w:t xml:space="preserve">. </w:t>
      </w:r>
    </w:p>
    <w:p w14:paraId="1867A32D" w14:textId="61F801D5" w:rsidR="00F22CC4" w:rsidRDefault="008073EC">
      <w:pPr>
        <w:spacing w:after="0" w:line="36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Μπορείτε να ασκήσετε τα δικαιώματά σας με έγγραφο που θα παραδοθεί ή θα αποσταλεί </w:t>
      </w:r>
      <w:r w:rsidR="00842820">
        <w:rPr>
          <w:rFonts w:eastAsia="Times New Roman" w:cs="Times New Roman"/>
        </w:rPr>
        <w:t>στη φυσική μας διεύθυνση</w:t>
      </w:r>
      <w:r>
        <w:rPr>
          <w:rFonts w:eastAsia="Times New Roman" w:cs="Times New Roman"/>
        </w:rPr>
        <w:t xml:space="preserve"> ή ηλεκτρονικά μέσω </w:t>
      </w:r>
      <w:r>
        <w:rPr>
          <w:rFonts w:eastAsia="Times New Roman" w:cs="Times New Roman"/>
          <w:lang w:val="en-US"/>
        </w:rPr>
        <w:t>e</w:t>
      </w:r>
      <w:r>
        <w:rPr>
          <w:rFonts w:eastAsia="Times New Roman" w:cs="Times New Roman"/>
        </w:rPr>
        <w:t>-</w:t>
      </w:r>
      <w:r>
        <w:rPr>
          <w:rFonts w:eastAsia="Times New Roman" w:cs="Times New Roman"/>
          <w:lang w:val="en-US"/>
        </w:rPr>
        <w:t>m</w:t>
      </w:r>
      <w:r>
        <w:rPr>
          <w:rFonts w:eastAsia="Times New Roman" w:cs="Times New Roman"/>
        </w:rPr>
        <w:t>a</w:t>
      </w:r>
      <w:r>
        <w:rPr>
          <w:rFonts w:eastAsia="Times New Roman" w:cs="Times New Roman"/>
          <w:lang w:val="en-US"/>
        </w:rPr>
        <w:t>il</w:t>
      </w:r>
      <w:r>
        <w:rPr>
          <w:rFonts w:eastAsia="Times New Roman" w:cs="Times New Roman"/>
        </w:rPr>
        <w:t xml:space="preserve"> στη</w:t>
      </w:r>
      <w:r w:rsidR="006073FA">
        <w:rPr>
          <w:rFonts w:eastAsia="Times New Roman" w:cs="Times New Roman"/>
        </w:rPr>
        <w:t>ν ηλεκτρονική μας</w:t>
      </w:r>
      <w:r>
        <w:rPr>
          <w:rFonts w:eastAsia="Times New Roman" w:cs="Times New Roman"/>
        </w:rPr>
        <w:t xml:space="preserve"> διεύθυνση. Σημειώνεται ότι σε περίπτωση που υπάρχουν εύλογες αμφιβολίες σχετικά με την ταυτότητα του υποκειμένου των δεδομένων μπορεί η </w:t>
      </w:r>
      <w:r w:rsidR="006073FA">
        <w:rPr>
          <w:rFonts w:eastAsia="Times New Roman" w:cs="Times New Roman"/>
          <w:lang w:val="en-GB"/>
        </w:rPr>
        <w:t>C</w:t>
      </w:r>
      <w:proofErr w:type="spellStart"/>
      <w:r w:rsidR="00616243">
        <w:rPr>
          <w:rFonts w:eastAsia="Times New Roman" w:cs="Times New Roman"/>
          <w:lang w:val="en-US"/>
        </w:rPr>
        <w:t>areer</w:t>
      </w:r>
      <w:proofErr w:type="spellEnd"/>
      <w:r w:rsidR="00616243" w:rsidRPr="00616243">
        <w:rPr>
          <w:rFonts w:eastAsia="Times New Roman" w:cs="Times New Roman"/>
        </w:rPr>
        <w:t xml:space="preserve"> </w:t>
      </w:r>
      <w:r w:rsidR="00616243">
        <w:rPr>
          <w:rFonts w:eastAsia="Times New Roman" w:cs="Times New Roman"/>
          <w:lang w:val="en-US"/>
        </w:rPr>
        <w:t>Gate</w:t>
      </w:r>
      <w:r>
        <w:rPr>
          <w:rFonts w:eastAsia="Times New Roman" w:cs="Times New Roman"/>
        </w:rPr>
        <w:t xml:space="preserve"> να ζητήσει την παροχή πρόσθετων πληροφοριών για την επιβεβαίωση της ταυτότητας.</w:t>
      </w:r>
    </w:p>
    <w:p w14:paraId="026B4151" w14:textId="0A092EE7" w:rsidR="008073EC" w:rsidRPr="008073EC" w:rsidRDefault="008073EC">
      <w:pPr>
        <w:spacing w:after="0" w:line="360" w:lineRule="auto"/>
        <w:ind w:firstLine="720"/>
        <w:jc w:val="both"/>
        <w:rPr>
          <w:rFonts w:eastAsia="Times New Roman" w:cs="Times New Roman"/>
        </w:rPr>
      </w:pPr>
      <w:r w:rsidRPr="008073EC">
        <w:rPr>
          <w:rFonts w:eastAsia="Times New Roman" w:cs="Times New Roman"/>
        </w:rPr>
        <w:t xml:space="preserve">Η διενέργεια των Τεστ Επαγγελματικού Προσανατολισμού οργανώνεται από το Κέντρο Επαγγελματικού Προσανατολισμού του Δήμου Νεάπολης-Συκεών και είναι δωρεάν για τους μαθητές </w:t>
      </w:r>
      <w:r>
        <w:rPr>
          <w:rFonts w:eastAsia="Times New Roman" w:cs="Times New Roman"/>
        </w:rPr>
        <w:t xml:space="preserve">και τις μαθήτριες </w:t>
      </w:r>
      <w:r w:rsidRPr="008073EC">
        <w:rPr>
          <w:rFonts w:eastAsia="Times New Roman" w:cs="Times New Roman"/>
        </w:rPr>
        <w:t>του Δήμου Νεάπολης-Συκεών. </w:t>
      </w:r>
    </w:p>
    <w:p w14:paraId="1867A330" w14:textId="0D7BEF0C" w:rsidR="00F22CC4" w:rsidRDefault="008073EC" w:rsidP="006E5E7E">
      <w:pPr>
        <w:spacing w:after="0" w:line="360" w:lineRule="auto"/>
        <w:ind w:firstLine="72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Έχοντας ενημερωθεί για τα παραπάνω, ο υπογράφων ………………………………</w:t>
      </w:r>
      <w:r w:rsidR="00151A74">
        <w:rPr>
          <w:rFonts w:eastAsia="Times New Roman" w:cs="Times New Roman"/>
        </w:rPr>
        <w:t>………………………………</w:t>
      </w:r>
      <w:r>
        <w:rPr>
          <w:rFonts w:eastAsia="Times New Roman" w:cs="Times New Roman"/>
        </w:rPr>
        <w:t>……, γονέας/κηδεμόνας του/της μαθητή/μαθήτριας ………………………………………</w:t>
      </w:r>
      <w:r w:rsidR="00151A74">
        <w:rPr>
          <w:rFonts w:eastAsia="Times New Roman" w:cs="Times New Roman"/>
        </w:rPr>
        <w:t>………………</w:t>
      </w:r>
      <w:r>
        <w:rPr>
          <w:rFonts w:eastAsia="Times New Roman" w:cs="Times New Roman"/>
        </w:rPr>
        <w:t>……………  συμφωνώ στην επεξεργασία των προσωπικών του/της δεδομένων με τους παρακάτω αναφερόμενους τρόπους:</w:t>
      </w:r>
    </w:p>
    <w:p w14:paraId="7DEEF3E6" w14:textId="2E408403" w:rsidR="006E5E7E" w:rsidRPr="00151A74" w:rsidRDefault="006E5E7E" w:rsidP="00151A74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 w:val="40"/>
          <w:szCs w:val="40"/>
        </w:rPr>
      </w:pPr>
      <w:r w:rsidRPr="00AC4312">
        <w:rPr>
          <w:rFonts w:eastAsia="Times New Roman" w:cs="Times New Roman"/>
        </w:rPr>
        <w:t xml:space="preserve">ο προσδιορισμός της επαγγελματικής του ταυτότητας του υποκειμένου και οι προσωποποιημένες προτάσεις σπουδών &amp; επαγγελμάτων που ταιριάζουν στο υποκείμενο των δεδομένων </w:t>
      </w:r>
      <w:r w:rsidR="00B46F6A">
        <w:rPr>
          <w:rFonts w:eastAsia="Times New Roman" w:cs="Times New Roman"/>
        </w:rPr>
        <w:t xml:space="preserve"> </w:t>
      </w:r>
      <w:r w:rsidR="00B46F6A">
        <w:rPr>
          <w:rFonts w:eastAsia="Times New Roman" w:cs="Times New Roman"/>
        </w:rPr>
        <w:tab/>
      </w:r>
      <w:r w:rsidR="00B46F6A">
        <w:rPr>
          <w:rFonts w:eastAsia="Times New Roman" w:cs="Times New Roman"/>
        </w:rPr>
        <w:tab/>
      </w:r>
      <w:r w:rsidR="00B46F6A">
        <w:rPr>
          <w:rFonts w:eastAsia="Times New Roman" w:cs="Times New Roman"/>
        </w:rPr>
        <w:tab/>
      </w:r>
      <w:r w:rsidR="00B46F6A">
        <w:rPr>
          <w:rFonts w:eastAsia="Times New Roman" w:cs="Times New Roman"/>
        </w:rPr>
        <w:tab/>
      </w:r>
      <w:r w:rsidR="00B46F6A">
        <w:rPr>
          <w:rFonts w:eastAsia="Times New Roman" w:cs="Times New Roman"/>
        </w:rPr>
        <w:tab/>
        <w:t xml:space="preserve">ΝΑΙ </w:t>
      </w:r>
      <w:r w:rsidR="00151A74" w:rsidRPr="00151A74">
        <w:rPr>
          <w:rFonts w:ascii="MS Gothic" w:eastAsia="MS Gothic" w:hAnsi="MS Gothic" w:cs="MS Gothic" w:hint="eastAsia"/>
          <w:sz w:val="40"/>
          <w:szCs w:val="40"/>
        </w:rPr>
        <w:t>☑</w:t>
      </w:r>
      <w:r w:rsidR="00B46F6A">
        <w:rPr>
          <w:rFonts w:eastAsia="Times New Roman" w:cs="Calibri"/>
          <w:sz w:val="28"/>
          <w:szCs w:val="28"/>
        </w:rPr>
        <w:t xml:space="preserve">   </w:t>
      </w:r>
      <w:r w:rsidR="00B46F6A">
        <w:rPr>
          <w:rFonts w:eastAsia="Times New Roman" w:cs="Calibri"/>
        </w:rPr>
        <w:t>ΟΧΙ</w:t>
      </w:r>
      <w:r w:rsidR="00B46F6A">
        <w:rPr>
          <w:rFonts w:eastAsia="Times New Roman" w:cs="Calibri"/>
          <w:sz w:val="28"/>
          <w:szCs w:val="28"/>
        </w:rPr>
        <w:t xml:space="preserve"> </w:t>
      </w:r>
      <w:r w:rsidR="00151A74" w:rsidRPr="00151A74">
        <w:rPr>
          <w:rFonts w:ascii="Calibri" w:hAnsi="Calibri" w:cs="Calibri"/>
          <w:sz w:val="56"/>
          <w:szCs w:val="56"/>
        </w:rPr>
        <w:t>⬜</w:t>
      </w:r>
    </w:p>
    <w:p w14:paraId="5F3B9585" w14:textId="77777777" w:rsidR="00151A74" w:rsidRPr="00151A74" w:rsidRDefault="006E5E7E" w:rsidP="00151A74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Calibri" w:eastAsia="Times New Roman" w:hAnsi="Calibri" w:cs="Times New Roman"/>
          <w:sz w:val="40"/>
          <w:szCs w:val="40"/>
        </w:rPr>
      </w:pPr>
      <w:r>
        <w:rPr>
          <w:rFonts w:eastAsia="Times New Roman" w:cs="Times New Roman"/>
        </w:rPr>
        <w:t xml:space="preserve">η επιστημονική έρευνα για την </w:t>
      </w:r>
      <w:r w:rsidRPr="00AC4312">
        <w:rPr>
          <w:rFonts w:eastAsia="Times New Roman" w:cs="Times New Roman"/>
        </w:rPr>
        <w:t xml:space="preserve">εξέλιξη </w:t>
      </w:r>
      <w:r>
        <w:rPr>
          <w:rFonts w:eastAsia="Times New Roman" w:cs="Times New Roman"/>
        </w:rPr>
        <w:t xml:space="preserve">και βελτίωση </w:t>
      </w:r>
      <w:r w:rsidRPr="00AC4312">
        <w:rPr>
          <w:rFonts w:eastAsia="Times New Roman" w:cs="Times New Roman"/>
        </w:rPr>
        <w:t>του τεστ</w:t>
      </w:r>
      <w:r w:rsidR="00B46F6A">
        <w:rPr>
          <w:rFonts w:eastAsia="Times New Roman" w:cs="Times New Roman"/>
        </w:rPr>
        <w:t xml:space="preserve"> </w:t>
      </w:r>
      <w:r w:rsidR="00B46F6A">
        <w:rPr>
          <w:rFonts w:eastAsia="Times New Roman" w:cs="Times New Roman"/>
        </w:rPr>
        <w:tab/>
        <w:t>ΝΑΙ</w:t>
      </w:r>
      <w:r w:rsidR="00B46F6A">
        <w:rPr>
          <w:rFonts w:eastAsia="Times New Roman" w:cs="Calibri"/>
          <w:sz w:val="28"/>
          <w:szCs w:val="28"/>
        </w:rPr>
        <w:t xml:space="preserve"> </w:t>
      </w:r>
      <w:r w:rsidR="00151A74" w:rsidRPr="00151A74">
        <w:rPr>
          <w:rFonts w:ascii="MS Gothic" w:eastAsia="MS Gothic" w:hAnsi="MS Gothic" w:cs="MS Gothic" w:hint="eastAsia"/>
          <w:sz w:val="40"/>
          <w:szCs w:val="40"/>
        </w:rPr>
        <w:t>☑</w:t>
      </w:r>
      <w:r w:rsidR="00B46F6A">
        <w:rPr>
          <w:rFonts w:eastAsia="Times New Roman" w:cs="Calibri"/>
          <w:sz w:val="28"/>
          <w:szCs w:val="28"/>
        </w:rPr>
        <w:t xml:space="preserve">   </w:t>
      </w:r>
      <w:r w:rsidR="00B46F6A">
        <w:rPr>
          <w:rFonts w:eastAsia="Times New Roman" w:cs="Calibri"/>
        </w:rPr>
        <w:t>ΟΧΙ</w:t>
      </w:r>
      <w:r w:rsidR="00B46F6A">
        <w:rPr>
          <w:rFonts w:eastAsia="Times New Roman" w:cs="Calibri"/>
          <w:sz w:val="28"/>
          <w:szCs w:val="28"/>
        </w:rPr>
        <w:t xml:space="preserve"> </w:t>
      </w:r>
      <w:r w:rsidR="00151A74" w:rsidRPr="00151A74">
        <w:rPr>
          <w:rFonts w:ascii="Calibri" w:hAnsi="Calibri" w:cs="Calibri"/>
          <w:sz w:val="56"/>
          <w:szCs w:val="56"/>
        </w:rPr>
        <w:t>⬜</w:t>
      </w:r>
    </w:p>
    <w:p w14:paraId="5169AB78" w14:textId="77777777" w:rsidR="00B46F6A" w:rsidRDefault="00B46F6A">
      <w:pPr>
        <w:spacing w:after="0" w:line="360" w:lineRule="auto"/>
        <w:ind w:left="720"/>
        <w:jc w:val="both"/>
        <w:rPr>
          <w:rFonts w:eastAsia="Times New Roman" w:cs="Times New Roman"/>
        </w:rPr>
      </w:pPr>
    </w:p>
    <w:p w14:paraId="1867A337" w14:textId="780DA898" w:rsidR="00F22CC4" w:rsidRPr="008073EC" w:rsidRDefault="008073EC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>Ονοματεπώνυμο</w:t>
      </w:r>
      <w:r w:rsidR="00151A74" w:rsidRPr="00151A74">
        <w:rPr>
          <w:rFonts w:eastAsia="Times New Roman" w:cs="Times New Roman"/>
        </w:rPr>
        <w:t xml:space="preserve"> </w:t>
      </w:r>
      <w:r w:rsidR="00151A74">
        <w:rPr>
          <w:rFonts w:eastAsia="Times New Roman" w:cs="Times New Roman"/>
        </w:rPr>
        <w:t>γονέα/κηδεμόνα</w:t>
      </w:r>
      <w:r w:rsidR="00F8729A">
        <w:rPr>
          <w:rFonts w:eastAsia="Times New Roman" w:cs="Times New Roman"/>
        </w:rPr>
        <w:t>:</w:t>
      </w:r>
      <w:r w:rsidR="00151A74">
        <w:rPr>
          <w:rFonts w:eastAsia="Times New Roman" w:cs="Times New Roman"/>
        </w:rPr>
        <w:t xml:space="preserve"> …………</w:t>
      </w:r>
      <w:r w:rsidR="00A31A33">
        <w:rPr>
          <w:rFonts w:eastAsia="Times New Roman" w:cs="Times New Roman"/>
        </w:rPr>
        <w:t>.</w:t>
      </w:r>
      <w:r w:rsidR="00151A74">
        <w:rPr>
          <w:rFonts w:eastAsia="Times New Roman" w:cs="Times New Roman"/>
        </w:rPr>
        <w:t>…………………………………….…..……………………</w:t>
      </w:r>
    </w:p>
    <w:p w14:paraId="1867A338" w14:textId="43765C60" w:rsidR="00F22CC4" w:rsidRDefault="008073EC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>Διεύθυνση</w:t>
      </w:r>
      <w:r w:rsidR="00F8729A">
        <w:rPr>
          <w:rFonts w:eastAsia="Times New Roman" w:cs="Times New Roman"/>
        </w:rPr>
        <w:t>:</w:t>
      </w:r>
      <w:r w:rsidR="00151A74">
        <w:rPr>
          <w:rFonts w:eastAsia="Times New Roman" w:cs="Times New Roman"/>
        </w:rPr>
        <w:t xml:space="preserve"> ……………………………………………………………………….……………………………………….</w:t>
      </w:r>
    </w:p>
    <w:p w14:paraId="1867A339" w14:textId="713C370C" w:rsidR="00F22CC4" w:rsidRDefault="008073EC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  <w:r>
        <w:rPr>
          <w:rFonts w:eastAsia="Times New Roman" w:cs="Times New Roman"/>
        </w:rPr>
        <w:t>Ημερομηνία</w:t>
      </w:r>
      <w:r w:rsidR="00F8729A">
        <w:rPr>
          <w:rFonts w:eastAsia="Times New Roman" w:cs="Times New Roman"/>
        </w:rPr>
        <w:t>:</w:t>
      </w:r>
      <w:r w:rsidR="00151A74">
        <w:rPr>
          <w:rFonts w:eastAsia="Times New Roman" w:cs="Times New Roman"/>
        </w:rPr>
        <w:t xml:space="preserve"> …../…../20…..</w:t>
      </w:r>
    </w:p>
    <w:p w14:paraId="1867A33A" w14:textId="77777777" w:rsidR="00F22CC4" w:rsidRDefault="00F22CC4">
      <w:pPr>
        <w:spacing w:after="0" w:line="360" w:lineRule="auto"/>
        <w:ind w:left="720"/>
        <w:jc w:val="both"/>
        <w:rPr>
          <w:rFonts w:ascii="Calibri" w:eastAsia="Times New Roman" w:hAnsi="Calibri" w:cs="Times New Roman"/>
        </w:rPr>
      </w:pPr>
    </w:p>
    <w:p w14:paraId="1867A33B" w14:textId="24AFF4E4" w:rsidR="00F22CC4" w:rsidRDefault="00FB20D8">
      <w:pPr>
        <w:spacing w:after="0" w:line="360" w:lineRule="auto"/>
        <w:ind w:left="720"/>
        <w:jc w:val="both"/>
        <w:rPr>
          <w:rFonts w:eastAsia="Times New Roman" w:cs="Times New Roman"/>
        </w:rPr>
      </w:pPr>
      <w:r w:rsidRPr="00FB20D8">
        <w:rPr>
          <w:rFonts w:eastAsia="Times New Roman" w:cs="Times New Roman"/>
        </w:rPr>
        <w:t>Υπογραφή / ηλεκτρονική υπογραφή</w:t>
      </w:r>
      <w:r w:rsidR="00B65855">
        <w:rPr>
          <w:rFonts w:eastAsia="Times New Roman" w:cs="Times New Roman"/>
          <w:lang w:val="en-US"/>
        </w:rPr>
        <w:t>:</w:t>
      </w:r>
      <w:bookmarkStart w:id="0" w:name="_GoBack"/>
      <w:bookmarkEnd w:id="0"/>
      <w:r>
        <w:rPr>
          <w:rFonts w:eastAsia="Times New Roman" w:cs="Times New Roman"/>
          <w:lang w:val="en-US"/>
        </w:rPr>
        <w:t xml:space="preserve"> </w:t>
      </w:r>
      <w:r w:rsidR="00151A74">
        <w:rPr>
          <w:rFonts w:eastAsia="Times New Roman" w:cs="Times New Roman"/>
        </w:rPr>
        <w:t xml:space="preserve"> ………………………………………………</w:t>
      </w:r>
    </w:p>
    <w:p w14:paraId="217AF9E6" w14:textId="05D1AAD3" w:rsidR="00E374E1" w:rsidRDefault="00E374E1">
      <w:pPr>
        <w:spacing w:after="0" w:line="360" w:lineRule="auto"/>
        <w:ind w:left="720"/>
        <w:jc w:val="both"/>
        <w:rPr>
          <w:rFonts w:eastAsia="Times New Roman" w:cs="Times New Roman"/>
        </w:rPr>
      </w:pPr>
    </w:p>
    <w:sectPr w:rsidR="00E374E1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Liberation Sans">
    <w:altName w:val="Calibri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478A4"/>
    <w:multiLevelType w:val="hybridMultilevel"/>
    <w:tmpl w:val="DB2CBB0C"/>
    <w:lvl w:ilvl="0" w:tplc="0408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C83FD3"/>
    <w:multiLevelType w:val="hybridMultilevel"/>
    <w:tmpl w:val="9C82BAF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B7F2DA1"/>
    <w:multiLevelType w:val="multilevel"/>
    <w:tmpl w:val="5FE0683E"/>
    <w:lvl w:ilvl="0">
      <w:start w:val="1"/>
      <w:numFmt w:val="bullet"/>
      <w:lvlText w:val=""/>
      <w:lvlJc w:val="left"/>
      <w:pPr>
        <w:tabs>
          <w:tab w:val="num" w:pos="-108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-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-108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-108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-108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-108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-108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-108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1080"/>
        </w:tabs>
        <w:ind w:left="6120" w:hanging="360"/>
      </w:pPr>
      <w:rPr>
        <w:rFonts w:ascii="Wingdings" w:hAnsi="Wingdings" w:cs="Wingdings" w:hint="default"/>
      </w:rPr>
    </w:lvl>
  </w:abstractNum>
  <w:abstractNum w:abstractNumId="3">
    <w:nsid w:val="50F62C71"/>
    <w:multiLevelType w:val="multilevel"/>
    <w:tmpl w:val="27228CE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AE95E5A"/>
    <w:multiLevelType w:val="multilevel"/>
    <w:tmpl w:val="FD961ED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682A6294"/>
    <w:multiLevelType w:val="hybridMultilevel"/>
    <w:tmpl w:val="248A365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CC4"/>
    <w:rsid w:val="00026E30"/>
    <w:rsid w:val="000324F5"/>
    <w:rsid w:val="00081782"/>
    <w:rsid w:val="000B1792"/>
    <w:rsid w:val="000E3101"/>
    <w:rsid w:val="001016F5"/>
    <w:rsid w:val="00151A74"/>
    <w:rsid w:val="001E47BC"/>
    <w:rsid w:val="001F5099"/>
    <w:rsid w:val="002230F2"/>
    <w:rsid w:val="00294777"/>
    <w:rsid w:val="002A1B07"/>
    <w:rsid w:val="00312C9E"/>
    <w:rsid w:val="003A3A8E"/>
    <w:rsid w:val="003F6E74"/>
    <w:rsid w:val="00450187"/>
    <w:rsid w:val="00471886"/>
    <w:rsid w:val="005B3E6F"/>
    <w:rsid w:val="006073FA"/>
    <w:rsid w:val="00616243"/>
    <w:rsid w:val="006B56C1"/>
    <w:rsid w:val="006E5E7E"/>
    <w:rsid w:val="0076152E"/>
    <w:rsid w:val="00764F4A"/>
    <w:rsid w:val="007E12EC"/>
    <w:rsid w:val="008073EC"/>
    <w:rsid w:val="00842820"/>
    <w:rsid w:val="008A683E"/>
    <w:rsid w:val="00A31A33"/>
    <w:rsid w:val="00A8654E"/>
    <w:rsid w:val="00AC4312"/>
    <w:rsid w:val="00B16BC6"/>
    <w:rsid w:val="00B46F6A"/>
    <w:rsid w:val="00B65855"/>
    <w:rsid w:val="00BC17A3"/>
    <w:rsid w:val="00C334AA"/>
    <w:rsid w:val="00C54CFF"/>
    <w:rsid w:val="00C66EF4"/>
    <w:rsid w:val="00C77048"/>
    <w:rsid w:val="00CF3730"/>
    <w:rsid w:val="00D52DF9"/>
    <w:rsid w:val="00D83C52"/>
    <w:rsid w:val="00E374E1"/>
    <w:rsid w:val="00E87896"/>
    <w:rsid w:val="00ED40A8"/>
    <w:rsid w:val="00F22CC4"/>
    <w:rsid w:val="00F8729A"/>
    <w:rsid w:val="00F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A3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υποσημείωσης Char"/>
    <w:basedOn w:val="a0"/>
    <w:link w:val="a3"/>
    <w:uiPriority w:val="99"/>
    <w:semiHidden/>
    <w:qFormat/>
    <w:rsid w:val="00471EE0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EE0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62117"/>
    <w:rPr>
      <w:sz w:val="16"/>
      <w:szCs w:val="16"/>
    </w:rPr>
  </w:style>
  <w:style w:type="character" w:customStyle="1" w:styleId="Char0">
    <w:name w:val="Κείμενο σχολίου Char"/>
    <w:basedOn w:val="a0"/>
    <w:link w:val="a5"/>
    <w:uiPriority w:val="99"/>
    <w:qFormat/>
    <w:rsid w:val="00862117"/>
    <w:rPr>
      <w:sz w:val="20"/>
      <w:szCs w:val="20"/>
    </w:rPr>
  </w:style>
  <w:style w:type="character" w:customStyle="1" w:styleId="Char1">
    <w:name w:val="Θέμα σχολίου Char"/>
    <w:basedOn w:val="Char0"/>
    <w:link w:val="a6"/>
    <w:uiPriority w:val="99"/>
    <w:semiHidden/>
    <w:qFormat/>
    <w:rsid w:val="00862117"/>
    <w:rPr>
      <w:b/>
      <w:bCs/>
      <w:sz w:val="20"/>
      <w:szCs w:val="2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862117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843EB"/>
    <w:rPr>
      <w:color w:val="0563C1" w:themeColor="hyperlink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FF4D8C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1B5C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471EE0"/>
    <w:pPr>
      <w:spacing w:after="0" w:line="240" w:lineRule="auto"/>
    </w:pPr>
    <w:rPr>
      <w:sz w:val="20"/>
      <w:szCs w:val="20"/>
    </w:rPr>
  </w:style>
  <w:style w:type="paragraph" w:styleId="a5">
    <w:name w:val="annotation text"/>
    <w:basedOn w:val="a"/>
    <w:link w:val="Char0"/>
    <w:uiPriority w:val="99"/>
    <w:unhideWhenUsed/>
    <w:qFormat/>
    <w:rsid w:val="00862117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sid w:val="00862117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qFormat/>
    <w:rsid w:val="0086211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F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A683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AF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Κείμενο υποσημείωσης Char"/>
    <w:basedOn w:val="a0"/>
    <w:link w:val="a3"/>
    <w:uiPriority w:val="99"/>
    <w:semiHidden/>
    <w:qFormat/>
    <w:rsid w:val="00471EE0"/>
    <w:rPr>
      <w:sz w:val="20"/>
      <w:szCs w:val="20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471EE0"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862117"/>
    <w:rPr>
      <w:sz w:val="16"/>
      <w:szCs w:val="16"/>
    </w:rPr>
  </w:style>
  <w:style w:type="character" w:customStyle="1" w:styleId="Char0">
    <w:name w:val="Κείμενο σχολίου Char"/>
    <w:basedOn w:val="a0"/>
    <w:link w:val="a5"/>
    <w:uiPriority w:val="99"/>
    <w:qFormat/>
    <w:rsid w:val="00862117"/>
    <w:rPr>
      <w:sz w:val="20"/>
      <w:szCs w:val="20"/>
    </w:rPr>
  </w:style>
  <w:style w:type="character" w:customStyle="1" w:styleId="Char1">
    <w:name w:val="Θέμα σχολίου Char"/>
    <w:basedOn w:val="Char0"/>
    <w:link w:val="a6"/>
    <w:uiPriority w:val="99"/>
    <w:semiHidden/>
    <w:qFormat/>
    <w:rsid w:val="00862117"/>
    <w:rPr>
      <w:b/>
      <w:bCs/>
      <w:sz w:val="20"/>
      <w:szCs w:val="20"/>
    </w:rPr>
  </w:style>
  <w:style w:type="character" w:customStyle="1" w:styleId="Char2">
    <w:name w:val="Κείμενο πλαισίου Char"/>
    <w:basedOn w:val="a0"/>
    <w:link w:val="a7"/>
    <w:uiPriority w:val="99"/>
    <w:semiHidden/>
    <w:qFormat/>
    <w:rsid w:val="00862117"/>
    <w:rPr>
      <w:rFonts w:ascii="Segoe UI" w:hAnsi="Segoe UI" w:cs="Segoe UI"/>
      <w:sz w:val="18"/>
      <w:szCs w:val="18"/>
    </w:rPr>
  </w:style>
  <w:style w:type="character" w:styleId="-">
    <w:name w:val="Hyperlink"/>
    <w:basedOn w:val="a0"/>
    <w:uiPriority w:val="99"/>
    <w:unhideWhenUsed/>
    <w:rsid w:val="009843EB"/>
    <w:rPr>
      <w:color w:val="0563C1" w:themeColor="hyperlink"/>
      <w:u w:val="single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b">
    <w:name w:val="List Paragraph"/>
    <w:basedOn w:val="a"/>
    <w:uiPriority w:val="34"/>
    <w:qFormat/>
    <w:rsid w:val="00FF4D8C"/>
    <w:pPr>
      <w:ind w:left="720"/>
      <w:contextualSpacing/>
    </w:pPr>
  </w:style>
  <w:style w:type="paragraph" w:styleId="Web">
    <w:name w:val="Normal (Web)"/>
    <w:basedOn w:val="a"/>
    <w:uiPriority w:val="99"/>
    <w:unhideWhenUsed/>
    <w:qFormat/>
    <w:rsid w:val="001B5C2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3">
    <w:name w:val="footnote text"/>
    <w:basedOn w:val="a"/>
    <w:link w:val="Char"/>
    <w:uiPriority w:val="99"/>
    <w:semiHidden/>
    <w:unhideWhenUsed/>
    <w:rsid w:val="00471EE0"/>
    <w:pPr>
      <w:spacing w:after="0" w:line="240" w:lineRule="auto"/>
    </w:pPr>
    <w:rPr>
      <w:sz w:val="20"/>
      <w:szCs w:val="20"/>
    </w:rPr>
  </w:style>
  <w:style w:type="paragraph" w:styleId="a5">
    <w:name w:val="annotation text"/>
    <w:basedOn w:val="a"/>
    <w:link w:val="Char0"/>
    <w:uiPriority w:val="99"/>
    <w:unhideWhenUsed/>
    <w:qFormat/>
    <w:rsid w:val="00862117"/>
    <w:pPr>
      <w:spacing w:line="240" w:lineRule="auto"/>
    </w:pPr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sid w:val="00862117"/>
    <w:rPr>
      <w:b/>
      <w:bCs/>
    </w:rPr>
  </w:style>
  <w:style w:type="paragraph" w:styleId="a7">
    <w:name w:val="Balloon Text"/>
    <w:basedOn w:val="a"/>
    <w:link w:val="Char2"/>
    <w:uiPriority w:val="99"/>
    <w:semiHidden/>
    <w:unhideWhenUsed/>
    <w:qFormat/>
    <w:rsid w:val="00862117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CF37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8A68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dpa.g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00F95-9104-4246-96A6-DC3719DE0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504</Words>
  <Characters>2724</Characters>
  <Application>Microsoft Office Word</Application>
  <DocSecurity>0</DocSecurity>
  <Lines>22</Lines>
  <Paragraphs>6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Microsoft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 Maragou</dc:creator>
  <cp:lastModifiedBy>MAINHOME</cp:lastModifiedBy>
  <cp:revision>8</cp:revision>
  <dcterms:created xsi:type="dcterms:W3CDTF">2022-11-17T19:12:00Z</dcterms:created>
  <dcterms:modified xsi:type="dcterms:W3CDTF">2024-10-21T14:27:00Z</dcterms:modified>
  <dc:language>en-US</dc:language>
</cp:coreProperties>
</file>